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7E1" w:rsidRPr="00BB47E1" w:rsidRDefault="00BB47E1" w:rsidP="00BB47E1">
      <w:pPr>
        <w:pStyle w:val="a3"/>
        <w:ind w:left="0"/>
        <w:jc w:val="center"/>
        <w:rPr>
          <w:rFonts w:ascii="Times New Roman" w:hAnsi="Times New Roman" w:cs="Times New Roman"/>
          <w:b/>
          <w:color w:val="000000"/>
          <w:sz w:val="28"/>
          <w:szCs w:val="28"/>
          <w:lang w:val="kk-KZ"/>
        </w:rPr>
      </w:pPr>
      <w:bookmarkStart w:id="0" w:name="_GoBack"/>
      <w:bookmarkEnd w:id="0"/>
      <w:r>
        <w:rPr>
          <w:rFonts w:ascii="Times New Roman" w:hAnsi="Times New Roman" w:cs="Times New Roman"/>
          <w:b/>
          <w:color w:val="000000"/>
          <w:sz w:val="28"/>
          <w:szCs w:val="28"/>
        </w:rPr>
        <w:t>Экологиялық құқы</w:t>
      </w:r>
      <w:r>
        <w:rPr>
          <w:rFonts w:ascii="Times New Roman" w:hAnsi="Times New Roman" w:cs="Times New Roman"/>
          <w:b/>
          <w:color w:val="000000"/>
          <w:sz w:val="28"/>
          <w:szCs w:val="28"/>
          <w:lang w:val="kk-KZ"/>
        </w:rPr>
        <w:t>қ</w:t>
      </w:r>
    </w:p>
    <w:p w:rsidR="00BB47E1" w:rsidRDefault="005E6140" w:rsidP="00BB47E1">
      <w:pPr>
        <w:pStyle w:val="a3"/>
        <w:spacing w:line="240" w:lineRule="auto"/>
        <w:ind w:left="0"/>
        <w:jc w:val="both"/>
        <w:rPr>
          <w:rFonts w:ascii="Times New Roman" w:hAnsi="Times New Roman" w:cs="Times New Roman"/>
          <w:color w:val="000000"/>
          <w:sz w:val="28"/>
          <w:szCs w:val="28"/>
          <w:lang w:val="kk-KZ"/>
        </w:rPr>
      </w:pPr>
      <w:r w:rsidRPr="0062327B">
        <w:rPr>
          <w:rFonts w:ascii="Times New Roman" w:hAnsi="Times New Roman" w:cs="Times New Roman"/>
          <w:color w:val="000000"/>
          <w:sz w:val="28"/>
          <w:szCs w:val="28"/>
          <w:lang w:val="kk-KZ"/>
        </w:rPr>
        <w:t>1.</w:t>
      </w:r>
      <w:r w:rsidR="007C4B8F" w:rsidRPr="0062327B">
        <w:rPr>
          <w:rFonts w:ascii="Times New Roman" w:hAnsi="Times New Roman" w:cs="Times New Roman"/>
          <w:color w:val="000000"/>
          <w:sz w:val="28"/>
          <w:szCs w:val="28"/>
          <w:lang w:val="kk-KZ"/>
        </w:rPr>
        <w:t>Қазақстан Республикасы Экологиялық құқығының пәнінің түсінігін беріңіз. Экологиялық құқығының жүйесі қалай бөлінеді және экологиялық құқықтың қағидаларына жеке тоқталыңыз.</w:t>
      </w:r>
    </w:p>
    <w:p w:rsidR="007C4B8F" w:rsidRPr="0062327B" w:rsidRDefault="007C4B8F" w:rsidP="00BB47E1">
      <w:pPr>
        <w:pStyle w:val="a3"/>
        <w:spacing w:line="240" w:lineRule="auto"/>
        <w:ind w:left="0"/>
        <w:jc w:val="both"/>
        <w:rPr>
          <w:rFonts w:ascii="Times New Roman" w:hAnsi="Times New Roman" w:cs="Times New Roman"/>
          <w:color w:val="000000"/>
          <w:sz w:val="28"/>
          <w:szCs w:val="28"/>
          <w:lang w:val="kk-KZ"/>
        </w:rPr>
      </w:pPr>
      <w:r w:rsidRPr="00BB47E1">
        <w:rPr>
          <w:rFonts w:ascii="Times New Roman" w:hAnsi="Times New Roman" w:cs="Times New Roman"/>
          <w:color w:val="000000"/>
          <w:sz w:val="28"/>
          <w:szCs w:val="28"/>
          <w:lang w:val="kk-KZ"/>
        </w:rPr>
        <w:t xml:space="preserve">2. Экология саласындағы мемлекеттік басқару органдардың ролі мен маңызы қандай?. </w:t>
      </w:r>
      <w:r w:rsidRPr="0062327B">
        <w:rPr>
          <w:rFonts w:ascii="Times New Roman" w:hAnsi="Times New Roman" w:cs="Times New Roman"/>
          <w:color w:val="000000"/>
          <w:sz w:val="28"/>
          <w:szCs w:val="28"/>
          <w:lang w:val="kk-KZ"/>
        </w:rPr>
        <w:t xml:space="preserve">Экологиялық басқару функциясы қандай нысанда жүзеге асырылады?                                                                                </w:t>
      </w:r>
      <w:r w:rsidR="004741B0" w:rsidRPr="0062327B">
        <w:rPr>
          <w:rFonts w:ascii="Times New Roman" w:hAnsi="Times New Roman" w:cs="Times New Roman"/>
          <w:color w:val="000000"/>
          <w:sz w:val="28"/>
          <w:szCs w:val="28"/>
          <w:lang w:val="kk-KZ"/>
        </w:rPr>
        <w:t xml:space="preserve">                   </w:t>
      </w:r>
      <w:r w:rsidRPr="0062327B">
        <w:rPr>
          <w:rFonts w:ascii="Times New Roman" w:hAnsi="Times New Roman" w:cs="Times New Roman"/>
          <w:color w:val="000000"/>
          <w:sz w:val="28"/>
          <w:szCs w:val="28"/>
          <w:lang w:val="kk-KZ"/>
        </w:rPr>
        <w:t xml:space="preserve">                     3. Экологиялық құқықтық қатынастардың түсінігін беріңіз және олардың субъектілері мен объектілерін талдаңыз.                                                                                                                                                                                              4. Қоршаған ортаны қорғау саласындағы мемлекеттік бақылау қандай органмен және қалай жүзеге асырылады? . Экологиялық аудит дегеніміз не? Экологиялық кадастрдың анықтамасына тоқталып, түрлерін ажыратыңыз.                                                                                                                                                                         5. Табиғатты пайдалану құқығы дегеніміз не және оның қандай түрлері бар? Табиғатты пайдалану құқығының субъектілірі мен объектілеріне талдау жасаңыз.</w:t>
      </w:r>
    </w:p>
    <w:p w:rsidR="004F2B61" w:rsidRPr="00BB47E1" w:rsidRDefault="007C4B8F" w:rsidP="00BB47E1">
      <w:pPr>
        <w:pStyle w:val="a3"/>
        <w:spacing w:line="240" w:lineRule="auto"/>
        <w:ind w:left="0"/>
        <w:jc w:val="both"/>
        <w:rPr>
          <w:rFonts w:ascii="Times New Roman" w:hAnsi="Times New Roman" w:cs="Times New Roman"/>
          <w:color w:val="000000"/>
          <w:sz w:val="28"/>
          <w:szCs w:val="28"/>
        </w:rPr>
      </w:pPr>
      <w:r w:rsidRPr="0062327B">
        <w:rPr>
          <w:rFonts w:ascii="Times New Roman" w:hAnsi="Times New Roman" w:cs="Times New Roman"/>
          <w:color w:val="000000"/>
          <w:sz w:val="28"/>
          <w:szCs w:val="28"/>
          <w:lang w:val="kk-KZ"/>
        </w:rPr>
        <w:t xml:space="preserve">6. Қазақстан Республикасы Жер кодексіне жалпы сипаттама беріңіз. </w:t>
      </w:r>
      <w:r w:rsidRPr="00BB47E1">
        <w:rPr>
          <w:rFonts w:ascii="Times New Roman" w:hAnsi="Times New Roman" w:cs="Times New Roman"/>
          <w:color w:val="000000"/>
          <w:sz w:val="28"/>
          <w:szCs w:val="28"/>
        </w:rPr>
        <w:t>Жердің құқықтық режимі және оны қорғау қалай жүзеге асырылады? Жер туралы заңдарды бұзғаны үшін жауапкершілікке тарту және оның жүзеге асырылуы.</w:t>
      </w:r>
    </w:p>
    <w:p w:rsidR="007C4B8F" w:rsidRPr="00BB47E1" w:rsidRDefault="007C4B8F"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7. Экологиялық құқықтық қатынас дегеніміз не және оның мазмұнына тоқталыңыз. Экологиялық құқықтық қатынастардың пайда болу, өзгеру және тоқтату негіздері қалай жүзеге асырылады?</w:t>
      </w:r>
    </w:p>
    <w:p w:rsidR="007C4B8F" w:rsidRPr="00BB47E1" w:rsidRDefault="007C4B8F"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 xml:space="preserve">8. Экологиялық құқық бұзушылық дегеніміз не және экологиялық қылмыстар үшін қылмыстық, әкімшілік, тәртіптік және </w:t>
      </w:r>
      <w:proofErr w:type="gramStart"/>
      <w:r w:rsidRPr="00BB47E1">
        <w:rPr>
          <w:rFonts w:ascii="Times New Roman" w:hAnsi="Times New Roman" w:cs="Times New Roman"/>
          <w:color w:val="000000"/>
          <w:sz w:val="28"/>
          <w:szCs w:val="28"/>
        </w:rPr>
        <w:t>таксалық  жауапкершілікке</w:t>
      </w:r>
      <w:proofErr w:type="gramEnd"/>
      <w:r w:rsidRPr="00BB47E1">
        <w:rPr>
          <w:rFonts w:ascii="Times New Roman" w:hAnsi="Times New Roman" w:cs="Times New Roman"/>
          <w:color w:val="000000"/>
          <w:sz w:val="28"/>
          <w:szCs w:val="28"/>
        </w:rPr>
        <w:t xml:space="preserve"> тарту негіздеріне тоқталыңыз.</w:t>
      </w:r>
    </w:p>
    <w:p w:rsidR="007C4B8F" w:rsidRPr="00BB47E1" w:rsidRDefault="007C4B8F"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9. Экологиялық қауіпсіздікті қамтамасыз етудің жалпы сипаттамасын беріңіз және экологиялық қауіпсіздікті сақтаудың құқықтық нормалары қалай реттеледі?</w:t>
      </w:r>
    </w:p>
    <w:p w:rsidR="007C4B8F" w:rsidRPr="00BB47E1" w:rsidRDefault="007C4B8F"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10. Қоршаған ортаны қорғау саласындағы стандарттау мен сертификаттау және қоршаған ортаның сапасын нормалаудың міндеттері мен талаптары қалай орындалады?</w:t>
      </w:r>
    </w:p>
    <w:p w:rsidR="007C4B8F" w:rsidRPr="00BB47E1" w:rsidRDefault="007C4B8F"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11. Табиғатты қорғауда прокуратура органдарының атқаратын рөлі мен функциялары қандай және прокуратура органдарының экологиялық қызметін құқықтық реттеудің жалпы түсінігіне тоқталыңыз.</w:t>
      </w:r>
    </w:p>
    <w:p w:rsidR="007C4B8F" w:rsidRPr="00BB47E1" w:rsidRDefault="007C4B8F"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12. 2010 ж. 24 маусымда қабылданған ҚР «Жер қойнауы және жер қойнауын пайдалану» туралы заңына сипаттама беріңіз және аталған заң мен 1996ж. заңғы салыстырмалы талдау жасаңыз. Жер қойнауларын пайдалану саласындағы басқару органдары қандай уәкілеттікке ие?   Жер қойнауы туралы заң актілерін бұзғаны үшін жауапкершілікке тарту негіздері қандай?</w:t>
      </w:r>
    </w:p>
    <w:p w:rsidR="00BB47E1" w:rsidRDefault="007C4B8F" w:rsidP="00BB47E1">
      <w:pPr>
        <w:pStyle w:val="a3"/>
        <w:spacing w:line="240" w:lineRule="auto"/>
        <w:ind w:left="0"/>
        <w:jc w:val="both"/>
        <w:rPr>
          <w:rFonts w:ascii="Times New Roman" w:hAnsi="Times New Roman" w:cs="Times New Roman"/>
          <w:color w:val="000000"/>
          <w:sz w:val="28"/>
          <w:szCs w:val="28"/>
          <w:lang w:val="kk-KZ"/>
        </w:rPr>
      </w:pPr>
      <w:r w:rsidRPr="00BB47E1">
        <w:rPr>
          <w:rFonts w:ascii="Times New Roman" w:hAnsi="Times New Roman" w:cs="Times New Roman"/>
          <w:color w:val="000000"/>
          <w:sz w:val="28"/>
          <w:szCs w:val="28"/>
        </w:rPr>
        <w:t>13. Қоршаған ортаны қорғау саласындағы дауларды шешу тәртібі қалай жүзеге асырылады?  Табиғатты қорғау істері бойынша сот тә</w:t>
      </w:r>
      <w:r w:rsidR="00BB47E1">
        <w:rPr>
          <w:rFonts w:ascii="Times New Roman" w:hAnsi="Times New Roman" w:cs="Times New Roman"/>
          <w:color w:val="000000"/>
          <w:sz w:val="28"/>
          <w:szCs w:val="28"/>
        </w:rPr>
        <w:t>жірибесінің маңыздылығы қандай?</w:t>
      </w:r>
      <w:r w:rsidRPr="00BB47E1">
        <w:rPr>
          <w:rFonts w:ascii="Times New Roman" w:hAnsi="Times New Roman" w:cs="Times New Roman"/>
          <w:color w:val="000000"/>
          <w:sz w:val="28"/>
          <w:szCs w:val="28"/>
        </w:rPr>
        <w:t xml:space="preserve">                                                  </w:t>
      </w:r>
    </w:p>
    <w:p w:rsidR="007C4B8F" w:rsidRPr="0062327B" w:rsidRDefault="007C4B8F" w:rsidP="00BB47E1">
      <w:pPr>
        <w:pStyle w:val="a3"/>
        <w:spacing w:line="240" w:lineRule="auto"/>
        <w:ind w:left="0"/>
        <w:jc w:val="both"/>
        <w:rPr>
          <w:rFonts w:ascii="Times New Roman" w:hAnsi="Times New Roman" w:cs="Times New Roman"/>
          <w:color w:val="000000"/>
          <w:sz w:val="28"/>
          <w:szCs w:val="28"/>
          <w:lang w:val="kk-KZ"/>
        </w:rPr>
      </w:pPr>
      <w:r w:rsidRPr="00BB47E1">
        <w:rPr>
          <w:rFonts w:ascii="Times New Roman" w:hAnsi="Times New Roman" w:cs="Times New Roman"/>
          <w:color w:val="000000"/>
          <w:sz w:val="28"/>
          <w:szCs w:val="28"/>
          <w:lang w:val="kk-KZ"/>
        </w:rPr>
        <w:t xml:space="preserve">14. Қазақстан Республикасының Су Кодексінің жалпы сипаттамасын беріңіз. </w:t>
      </w:r>
      <w:r w:rsidRPr="0062327B">
        <w:rPr>
          <w:rFonts w:ascii="Times New Roman" w:hAnsi="Times New Roman" w:cs="Times New Roman"/>
          <w:color w:val="000000"/>
          <w:sz w:val="28"/>
          <w:szCs w:val="28"/>
          <w:lang w:val="kk-KZ"/>
        </w:rPr>
        <w:t xml:space="preserve">Су қорларын басқару органдары қалай құрыладыжәне олардың </w:t>
      </w:r>
      <w:r w:rsidRPr="0062327B">
        <w:rPr>
          <w:rFonts w:ascii="Times New Roman" w:hAnsi="Times New Roman" w:cs="Times New Roman"/>
          <w:color w:val="000000"/>
          <w:sz w:val="28"/>
          <w:szCs w:val="28"/>
          <w:lang w:val="kk-KZ"/>
        </w:rPr>
        <w:lastRenderedPageBreak/>
        <w:t>құзіреттері қандай? Су пайдалану құқығы дегеніміз не? Суды құқықтық қорғау шараларының анықтамасын беріңіз.</w:t>
      </w:r>
    </w:p>
    <w:p w:rsidR="007C4B8F" w:rsidRPr="0062327B" w:rsidRDefault="007C4B8F" w:rsidP="00BB47E1">
      <w:pPr>
        <w:pStyle w:val="a3"/>
        <w:spacing w:line="240" w:lineRule="auto"/>
        <w:ind w:left="0"/>
        <w:jc w:val="both"/>
        <w:rPr>
          <w:rFonts w:ascii="Times New Roman" w:hAnsi="Times New Roman" w:cs="Times New Roman"/>
          <w:color w:val="000000"/>
          <w:sz w:val="28"/>
          <w:szCs w:val="28"/>
          <w:lang w:val="kk-KZ"/>
        </w:rPr>
      </w:pPr>
      <w:r w:rsidRPr="0062327B">
        <w:rPr>
          <w:rFonts w:ascii="Times New Roman" w:hAnsi="Times New Roman" w:cs="Times New Roman"/>
          <w:color w:val="000000"/>
          <w:sz w:val="28"/>
          <w:szCs w:val="28"/>
          <w:lang w:val="kk-KZ"/>
        </w:rPr>
        <w:t xml:space="preserve">15. Қазақстан Республикасының Орман Кодексінің жалпы сипаттамасына тоқталыңыз және ормандардың құқықтық режимі, орман қорларына мемлекеттік бақылауды қандай орган жүзеге асырады? </w:t>
      </w:r>
    </w:p>
    <w:p w:rsidR="007C4B8F" w:rsidRPr="0062327B" w:rsidRDefault="007C4B8F" w:rsidP="00BB47E1">
      <w:pPr>
        <w:pStyle w:val="a3"/>
        <w:spacing w:line="240" w:lineRule="auto"/>
        <w:ind w:left="0"/>
        <w:jc w:val="both"/>
        <w:rPr>
          <w:rFonts w:ascii="Times New Roman" w:hAnsi="Times New Roman" w:cs="Times New Roman"/>
          <w:color w:val="000000"/>
          <w:sz w:val="28"/>
          <w:szCs w:val="28"/>
          <w:lang w:val="kk-KZ"/>
        </w:rPr>
      </w:pPr>
      <w:r w:rsidRPr="0062327B">
        <w:rPr>
          <w:rFonts w:ascii="Times New Roman" w:hAnsi="Times New Roman" w:cs="Times New Roman"/>
          <w:color w:val="000000"/>
          <w:sz w:val="28"/>
          <w:szCs w:val="28"/>
          <w:lang w:val="kk-KZ"/>
        </w:rPr>
        <w:t>16. Қоршаған ортаны қорғау саласындағы халықаралық ынтымақтастық және ҚазақстанРеспубликасында қоршаған ортаны қорғау жөнінде қандай халықаралық үкіметтік емес экологиялық ұйымдар жұмыс істейді?                                                                                                                        17</w:t>
      </w:r>
      <w:r w:rsidR="005E6140" w:rsidRPr="0062327B">
        <w:rPr>
          <w:rFonts w:ascii="Times New Roman" w:hAnsi="Times New Roman" w:cs="Times New Roman"/>
          <w:color w:val="000000"/>
          <w:sz w:val="28"/>
          <w:szCs w:val="28"/>
          <w:lang w:val="kk-KZ"/>
        </w:rPr>
        <w:t>. Су қорын пайдалану мен қорғау саласындағы бақылаудың мiндеттерi мен түрлерi және су қорын пайдалану мен қорғау саласын мемлекеттiк бақылауды жүзеге асыратын органдардың уәкілеттіктері қандай?</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18. Халықаралық ұйымдардың Қазақстан Республикасының табиғаты қорғауына қатысу нысандары қандай? Киота хаттамасының жалпы міндеттері мен мақсаттары қандай?</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19. Қоршаған ортаны қорғауға азаматтар мен қоғамдық бірлестіктерінің қатынасуын құқықтық қамтамасыз етуді кім жүзеге асырады және қалай жүзеге асырылады?</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20. Экологиялық қауіпсіздікті қамтамасыз етудің түсінігіне жалпы сипаттама беріңіз және экологиялық қауіпсіздікті сақтаудың құқықтық нормалары қалай жүзеге асырылады?</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21. Қоршаған табиғи ортаға келтірілген зиянның орнын толтыру туралы жағдайлар және қоршаған ортаға келтірілген залалды экономикалық бағалау тәртібін атаңыз.</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22. Қазақстан Республикасының экологиялық заңдарының жүйесі және экологиялық құқығының қайнар көздеріне қандай нормативтік-құқықтық актілер жатады? Экологиялық құқығының қайнар көзі ретінде - Қазақстан Республикасының Конституциясына тоқтала отырып, оның нормаларына талдау жасаңыз. Қазақстан Республикасының Экологиялық кодексінің жалпы сипаттамасы қандай?</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23. Экологиялық құқық бұзушылықтың түрлеріне қандай жататынын атаңыз және экологиялық құқық бұзушылық үшін таксалық жауапкершілікке тоқталыңыз.</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 xml:space="preserve">24. Экологиялық құқығының қайнар көздерінің </w:t>
      </w:r>
      <w:proofErr w:type="gramStart"/>
      <w:r w:rsidRPr="00BB47E1">
        <w:rPr>
          <w:rFonts w:ascii="Times New Roman" w:hAnsi="Times New Roman" w:cs="Times New Roman"/>
          <w:color w:val="000000"/>
          <w:sz w:val="28"/>
          <w:szCs w:val="28"/>
        </w:rPr>
        <w:t>түсінігі  және</w:t>
      </w:r>
      <w:proofErr w:type="gramEnd"/>
      <w:r w:rsidRPr="00BB47E1">
        <w:rPr>
          <w:rFonts w:ascii="Times New Roman" w:hAnsi="Times New Roman" w:cs="Times New Roman"/>
          <w:color w:val="000000"/>
          <w:sz w:val="28"/>
          <w:szCs w:val="28"/>
        </w:rPr>
        <w:t xml:space="preserve"> оларды атаңыз,  классификациялауға тоқталыңыз.</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25. Жер үсті және жер асты суларын мемлекеттік есепке алу мен мемлекеттік су кадастры, су объектілерінің мемлекеттік мониторингі қалай жүзеге асырылып, реттеледі?</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26. Экологиялық құқығының қайнар көзі ретінде - Қазақстан Республикасының Конституциясына тоқталып, оның нормаларына талдау жасаңыз.</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27. Жердің құқықтық режимі және оны қорғау шаралары қалай жүзеге асырылады және қандай органмен? Жерді қорғаудың мақсаттары мен міндеттерін атаңыз.</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lastRenderedPageBreak/>
        <w:t>28. Жануарлар дүниесін пайдалану мен қорғаудың құқықтық режимінің түсінігі және оның ішінде аңшылық және аң аулау шаруашылықты құқықтық реттеуге жеке тоқталыңыз.</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29. Табиғат пайдалану мен қоршаған ортаны қорғаудың экономикалық ынталандыру шаралары қалай жүзеге асырылады?</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30. Табиғи ресурстарға меншік құқығының түсінігі мен мазмұнын ашыңыз. Табиғат пайдалану ұғымы және оның түрлерін атаңыз.</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31. Халықаралық ынтымақтастықтың басымдықтары мен деңгейлері қандай? Халықаралық экологиялық конвенциялар мен шарттарына тоқталыңыз.</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32. Табиғат объектілеріне мемлекеттік меншік және жеке меншік құқығының мазмұны қандай? ҚР Конституциясының 6-бабын талдаңыз.</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33. Өндірістік және тұтыну қалдықтар айналымының құқықтық реттелуі қалай жүзеге асырылады? Өндіріс пен тұтыну қалдықтарының мемлекеттік кадастры және олардың мақсаттары мен міндеттері қандай?</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34. Қоршаған ортаның сапасын нормалаудың міндеттері мен талаптарын көрсетіңіз және оның мақсатына тоқталыңыз.</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35. Жергілікті өкілді және атқарушы органдардың қоршаған ортаны қорғау саласындағы құзыреті қандай және осы аталған органдардың уәкілеттіктері бірдей ме?</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36. Жануарлар дүниесін жалпы пайдалану кезіндегі экологиялық талаптар қандай. Балық аулау және балық шаруашылығын құқықтық реттеуді қарастырыңыз.</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37. Зоологиялық коллекцияларға қойылатын экологиялық талаптарды қарастырыңыз. Қазақстан Республикасының Қызыл Кітабы жалпы тоқталыңыз.</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38. Ерекше қорғалатын табиғи аумақтардың және қорықтардың және заказниктердің және ұлттық табиғи парктердің және табиғат ескерткіштерінің құқықтық режимі қандай?</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39. Қазақстан Республикасында Атмосфералық ауа мониторингін құқықтық қамтамасыз ету қалай жүзеге асырылады?  Атмосфералық ауаны қорғауды мемлекеттік қадағалауды қандай орган жүзеге асырады? Атмосфералық ауаны қорғауға қойылатын талаптар мен нормативтері қандай?</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40. Халықаралық ұйымдардың Қазақстан Республикасының табиғаты қорғауына қатысу нысандары қалай жүзеге асырылады?</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 xml:space="preserve">41. Айдар Саттаровпен «Приозерный» қорығының аумағында азамат Сидоров ұсталынды. Ол азаматта жиналынған түрдегі қару мен қоянның денесі болды. Азаматтың айтуынша қоян денесін ол тауып алған. Ұсталынған азаматта аң аулауға рұқсат беретін еш құжаты болмаған. Азамат Сидоров құқық бұзды ма? Егер бұзса ол жазаның қай түрімен жазалынады?              </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 xml:space="preserve">42. Бастапқы кварцты құмдар алынған карьер, жауапкершілігі шектеулі «Роса» қоғамымен аэрация алаңынан алынған қатты тұнбаларды жинақтауға пайдаланылды. Осы карьерге жақын маңда екі ауыл бар. Жергілікті тұрғындар карьерден келетін жағымсыз иіспен және де ауылға келетін су </w:t>
      </w:r>
      <w:r w:rsidRPr="00BB47E1">
        <w:rPr>
          <w:rFonts w:ascii="Times New Roman" w:hAnsi="Times New Roman" w:cs="Times New Roman"/>
          <w:color w:val="000000"/>
          <w:sz w:val="28"/>
          <w:szCs w:val="28"/>
        </w:rPr>
        <w:lastRenderedPageBreak/>
        <w:t xml:space="preserve">орналасқан скважинаның сол аймақта орналасқандығы оларды аландататын. Тексеру барысында, жинақталған қоқыстардың топырақ жамылғысына зиянының бары және де су құрамында ШРК (шектеулі рауалы концентрация) нормасынан асатын ауыр металлдармен ластанғаны анықталды.                                                  </w:t>
      </w:r>
      <w:r w:rsidR="005B3894" w:rsidRPr="00BB47E1">
        <w:rPr>
          <w:rFonts w:ascii="Times New Roman" w:hAnsi="Times New Roman" w:cs="Times New Roman"/>
          <w:color w:val="000000"/>
          <w:sz w:val="28"/>
          <w:szCs w:val="28"/>
        </w:rPr>
        <w:t xml:space="preserve">                                                               </w:t>
      </w:r>
      <w:r w:rsidRPr="00BB47E1">
        <w:rPr>
          <w:rFonts w:ascii="Times New Roman" w:hAnsi="Times New Roman" w:cs="Times New Roman"/>
          <w:color w:val="000000"/>
          <w:sz w:val="28"/>
          <w:szCs w:val="28"/>
        </w:rPr>
        <w:t xml:space="preserve">    Осы құқық бұзушылыққа қандай жауаптылық тағайындалуы тиіс? </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43.</w:t>
      </w:r>
      <w:r w:rsidR="005B3894" w:rsidRPr="00BB47E1">
        <w:rPr>
          <w:rFonts w:ascii="Times New Roman" w:hAnsi="Times New Roman" w:cs="Times New Roman"/>
          <w:color w:val="000000"/>
          <w:sz w:val="28"/>
          <w:szCs w:val="28"/>
        </w:rPr>
        <w:t xml:space="preserve"> Токсиндермен зертханалық жұмыс барысында профессор Садықов, жұмыс орнын, улы заттарды арнайы кораптарға салмай тастап кеткен. Лаборант Сәбит столда тұрған пробиркаларға қызығушылық танытып, бір пробирканы қолына алып абайсыздан құлатып алды. Жерге құлаған пробирканы жинау үшін еңкейген лаборант, төгілген заттың буымен демалып есінен танып қалады. Садықов қайтып келгенде лаборанттың өлген денесін табады. Садықов қылмыстық жауаптылыққа тартыла ма?</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44. Бұлан аулауға рұқсаттары бар Смайлов және Никитин деген азаматтар, оны аң аулауға рұқсат берілген аймақта кезіктірді. Оны аулау кезінде бұлан қорық аумағына қашып кірді. Дегенмен, аңшылар оны аңдуды тоқтатпайды, бірақ ата алмады.                                                                                                                                 Самойлов пен Никитиннің әрекеті жауаптылыққа тартуға жатады ма?                                                                        45. Қоршаған ортаны қорғау саласындағы аймақтық органдар. ТЭЦ – тің құрылысы тоқтатылуы үшін, оны банктің қаржыландыруына тыйым салды. Себебі бұл құрылыс жобасы мемлекеттік экологиялық сараптамадан өтпеген. Дегенмен, банк қаржыландыруын тоқтатпады. </w:t>
      </w:r>
    </w:p>
    <w:p w:rsidR="005B3894" w:rsidRPr="00BB47E1" w:rsidRDefault="005B3894" w:rsidP="00BB47E1">
      <w:pPr>
        <w:spacing w:after="0" w:line="240" w:lineRule="auto"/>
        <w:jc w:val="both"/>
        <w:rPr>
          <w:rFonts w:ascii="Times New Roman" w:eastAsia="Times New Roman" w:hAnsi="Times New Roman" w:cs="Times New Roman"/>
          <w:color w:val="000000"/>
          <w:sz w:val="28"/>
          <w:szCs w:val="28"/>
        </w:rPr>
      </w:pPr>
      <w:r w:rsidRPr="00BB47E1">
        <w:rPr>
          <w:rFonts w:ascii="Times New Roman" w:eastAsia="Times New Roman" w:hAnsi="Times New Roman" w:cs="Times New Roman"/>
          <w:color w:val="000000"/>
          <w:sz w:val="28"/>
          <w:szCs w:val="28"/>
        </w:rPr>
        <w:t>1)      мемлекеттік экологиялық сараптаманың оң қорытындысын алмаған құрылыс жобасын қаржыландыруын тоқтатуға, қоршаған ортаны қорғау саласындағы органдар құқылы ма?</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2)      Құқық бұзушыларға қандай жаза түрін қолдануға болады?</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46. «Белкозин» зауыты өндірістік қалдықтарды тазалайтын жүйесі бола тұрып, ағынды суды ортақ пайдаланатын су көзіне ағызды. Тексеру кезінде, ағынды судың тазартудан өткізбей су көзіне ағызуды, экономикалық пайда көруді көздеген өндіріс басшылығының бұйрығымен істелінгені белгілі болды.</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Осы құқық бұзушылыққа қандай жауаптылық түрі қолданылады?</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47. Орманға достарымен серуендеп шыққан азамат Захаров, сол жердегі құмырсқаның илеуіне, орманның әдемілігін бүлдіріп тұр деп, бензин құйып өртеп жіберген.                                                                                    Захаров қандай жауаптылыққа тартылуы керек?</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48. Азамат Петров Құлан ауылында үй сатып алып, жеміс өсірумен айналысты. Ол ауласында өскен үлкен тәтті жеміске қанағаттанбады. Көршілерінен жемістің үлкен көлемде болуына радияцияның әсер етуі мүмкіндігін естіген ол, мазасызданып, аймақтық экологиялық бақылауды жүзеге асыратын органдарға, өзінің тұратын жерінің жай күйін білу үшін хабарласты. Дегенмен, оған керекті ақпаратты беруге орган қызметкерлері қарсылық танытты.</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Осы құқық бұзушылықты қалай саралауға болады?</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lastRenderedPageBreak/>
        <w:t>49. Автотуристтер Миллер және Силаев өзен жағасына келе жатып, аулауға тыйым салынған азиялық өзен құндызын көрді. Аң аулап көрмеген және мұндай жағдайға бірінші рет тап болған олар, құндызды ұстап алып кетпекші болғанда, қарауылмен ұсталды.</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 </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1)      Миллер мен Силаев жауаптылыққа тартылуы тиіс пе?</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2)      Егер де құндызды аулауға рұқсат берілген болса Миллер мен Силаев қандай жауаптылыққа тартылуы мүмкін?</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50. «Краситель» АҚ құрамында мышьяк қосылысты заттармен, фторсутекті қосылыстарды жіберді. Соның салдарынан 3,5 км радиустағы атмосфералық ауа ластанып, бірнеше қала тұрғындарының өлуіне әкеліп соқты.</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 «Краситель» АҚ басшысы қандай жауаптылыққа тартылуы тиіс?</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51. Өндіріс басшысы, қалдықтарды бекітілген тәртіпті сақтамай, тасымалдауды шешкен. Тасымалдау кезінде апатқа ұшырап, қауіпті қалдықтар қоршаған ортаға таралып, сол аймақтағы барлық жануарлардың қырылуына әкеліп соққан.</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 xml:space="preserve"> Бұл жағдайды қалай саралау қажет?</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52. «Ксенод» ЖШС директоры Павлов, рұқсат беретін құжаттарсыз, көмір пластарын өндіруді ұйымдастырды. 2009 –  шы жылдың қаңтарынан мамыр айына дейін 77 мың тоннадан аса қара алтын өндірілді, кіріс суммасы 677 мың 160 теңгені құрады.</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Павлов қандай жауаптылыққа тартылуы тиіс?</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53. Бастапқы кварцты құмдар алынған карьер, жауапкершілігі шектеулі «Роса» қоғамымен аэрация алаңынан алынған қатты тұнбаларды жинақтауға пайдаланылды. Осы карьерге жақын маңда екі ауыл бар. Жергілікті тұрғындар карьерден келетін жағымсыз иіспен және де ауылға келетін су орналасқан скважинаның сол аймақта орналасқандығы оларды аландататын. Тексеру барысында, жинақталған қоқыстардың топырақ жамылғысына зиянының бары және де су құрамында ШРК (шектеулі рауалы концентрация) нормасынан асатын ауыр металлдармен ластанғаны анықталды.</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Осы құқық бұзушылыққа қандай жауаптылық тағайындалуы тиіс?</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54. Егор Петровпен «Приозерный» қорығының аумағында азамат Сидоров ұсталынды. Ол азаматта жиналынған түрдегі қару мен қоянның денесі болды. Азаматтың айтуынша қоян денесін ол тауып алған. Ұсталынған азаматта аң аулауға рұқсат беретін еш құжаты болмаған.</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 Азамат Сидоров құқық бұзды ма? Егер бұзса ол жазаның қай түрімен жазаланады?</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55. Азамат Петров Құлан ауылында үй сатып алып, жеміс өсірумен айналысты. Ол ауласында өскен үлкен тәтті жеміске қанағаттанбады. Көршілерінен жемістің үлкен көлемде болуына радияцияның әсер етуі мүмкіндігін естіген ол, мазасызданып, аймақтық экологиялық бақылауды жүзеге асыратын органдарға, өзінің тұратын жерінің жай күйін білу үшін хабарласты. Дегенмен, оған керекті ақпаратты беруге орган қызметкерлері қарсылық танытты.</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lastRenderedPageBreak/>
        <w:t> Осы құқық бұзушылықты қалай саралауға болады?</w:t>
      </w:r>
    </w:p>
    <w:p w:rsidR="005B3894" w:rsidRPr="00BB47E1" w:rsidRDefault="005B3894" w:rsidP="00BB47E1">
      <w:pPr>
        <w:pStyle w:val="a4"/>
        <w:spacing w:before="0" w:beforeAutospacing="0" w:after="0" w:afterAutospacing="0"/>
        <w:jc w:val="both"/>
        <w:rPr>
          <w:color w:val="000000"/>
          <w:sz w:val="28"/>
          <w:szCs w:val="28"/>
        </w:rPr>
      </w:pPr>
      <w:proofErr w:type="gramStart"/>
      <w:r w:rsidRPr="00BB47E1">
        <w:rPr>
          <w:color w:val="000000"/>
          <w:sz w:val="28"/>
          <w:szCs w:val="28"/>
        </w:rPr>
        <w:t>56.«</w:t>
      </w:r>
      <w:proofErr w:type="gramEnd"/>
      <w:r w:rsidRPr="00BB47E1">
        <w:rPr>
          <w:color w:val="000000"/>
          <w:sz w:val="28"/>
          <w:szCs w:val="28"/>
        </w:rPr>
        <w:t>Белкозин» зауыты өндірістік қалдықтарды тазалайтын жүйесі бола тұрып, ағынды суды ортақ пайдаланатын су көзіне ағызды. Тексеру кезінде, ағынды судың тазартудан өткізбей су көзіне ағызуды, экономикалық пайда көруді көздеген өндіріс басшылығының бұйрығымен істелінгені белгілі болды.</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Осы құқық бұзушылыққа қандай жауаптылық түрі қолданылады?</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57. Қоршаған ортаны қорғау саласындағы аймақтық органдар. ТЭЦ – тің құрылысы тоқтатылуы үшін, оны банктің қаржыландыруына тыйым салды. Себебі бұл құрылыс жобасы мемлекеттік экологиялық сараптамадан өтпеген. Дегенмен, банк қаржыландыруын тоқтатпады. </w:t>
      </w:r>
    </w:p>
    <w:p w:rsidR="005B3894" w:rsidRPr="00BB47E1" w:rsidRDefault="005B3894" w:rsidP="00BB47E1">
      <w:pPr>
        <w:pStyle w:val="a4"/>
        <w:spacing w:before="0" w:beforeAutospacing="0" w:after="0" w:afterAutospacing="0"/>
        <w:jc w:val="both"/>
        <w:rPr>
          <w:color w:val="000000"/>
          <w:sz w:val="28"/>
          <w:szCs w:val="28"/>
        </w:rPr>
      </w:pPr>
      <w:proofErr w:type="gramStart"/>
      <w:r w:rsidRPr="00BB47E1">
        <w:rPr>
          <w:color w:val="000000"/>
          <w:sz w:val="28"/>
          <w:szCs w:val="28"/>
        </w:rPr>
        <w:t>1 )</w:t>
      </w:r>
      <w:proofErr w:type="gramEnd"/>
      <w:r w:rsidRPr="00BB47E1">
        <w:rPr>
          <w:color w:val="000000"/>
          <w:sz w:val="28"/>
          <w:szCs w:val="28"/>
        </w:rPr>
        <w:t xml:space="preserve"> мемлекеттік экологиялық сараптаманың оң қорытындысын алмаған құрылыс жобасын қаржыландыруын тоқтатуға, қоршаған ортаны қорғау саласындағы органдар құқылы ма?</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2) Құқық бұзушыларға қандай жаза түрін қолдануға болады?</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58. Туристер орманда түнеуге қалады. Сол жерде отын жағып тұрақ жасау үшін алты қайың және басқа да ағаш пен шөптер кесіледі.</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1)   туристердің іс - әрекетіне қандай жауаптылық қолданылады?</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 2) егер де ағаштар бірнеше адамдармен емес бір ғана туристпен кесілген болса, жауаптылық түрі өзгереді ма?</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59. Бұлан аулауға рұқсаттары бар Смайлов және Никитин деген азаматтар, оны аң аулауға рұқсат берілген аймақта кезіктірді. Оны аулау кезінде бұлан қорық аумағына қашып кірді. Дегенмен, аңшылар оны аңдуды тоқтатпайды, бірақ ата алмады.</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Самойлов пен Никитиннің әрекеті жауаптылыққа тартуға жатады ма?</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60. Токсиндермен зертханалық жұмыс барысында профессор Садықов, жұмыс орнын, улы заттарды арнайы кораптарға салмай тастап кеткен. Лаборант Сәбит столда тұрған пробиркаларға қызығушылық танытып, бір пробирканы қолына алып абайсыздан құлатып алды. Жерге құлаған пробирканы жинау үшін еңкейген лаборант, төгілген заттың буымен демалып есінен танып қалады. Садықов қайтып келгенде лаборанттың өлген денесін табады. Садықов қылмыстық жауаптылыққа тартыла ма?</w:t>
      </w:r>
    </w:p>
    <w:p w:rsidR="005B3894" w:rsidRPr="00BB47E1" w:rsidRDefault="005B3894" w:rsidP="00BB47E1">
      <w:pPr>
        <w:pStyle w:val="a4"/>
        <w:spacing w:before="0" w:beforeAutospacing="0" w:after="0" w:afterAutospacing="0"/>
        <w:jc w:val="both"/>
        <w:rPr>
          <w:color w:val="000000"/>
          <w:sz w:val="28"/>
          <w:szCs w:val="28"/>
        </w:rPr>
      </w:pPr>
    </w:p>
    <w:p w:rsidR="005B3894" w:rsidRPr="00BB47E1" w:rsidRDefault="005B3894" w:rsidP="00BB47E1">
      <w:pPr>
        <w:pStyle w:val="a4"/>
        <w:spacing w:before="0" w:beforeAutospacing="0" w:after="0" w:afterAutospacing="0"/>
        <w:jc w:val="both"/>
        <w:rPr>
          <w:color w:val="000000"/>
          <w:sz w:val="28"/>
          <w:szCs w:val="28"/>
        </w:rPr>
      </w:pPr>
    </w:p>
    <w:p w:rsidR="005B3894" w:rsidRPr="00BB47E1" w:rsidRDefault="005B3894" w:rsidP="00BB47E1">
      <w:pPr>
        <w:pStyle w:val="a4"/>
        <w:spacing w:before="0" w:beforeAutospacing="0" w:after="0" w:afterAutospacing="0"/>
        <w:jc w:val="both"/>
        <w:rPr>
          <w:color w:val="000000"/>
          <w:sz w:val="28"/>
          <w:szCs w:val="28"/>
        </w:rPr>
      </w:pPr>
    </w:p>
    <w:p w:rsidR="005B3894" w:rsidRPr="00BB47E1" w:rsidRDefault="005B3894" w:rsidP="00BB47E1">
      <w:pPr>
        <w:pStyle w:val="a4"/>
        <w:spacing w:before="0" w:beforeAutospacing="0" w:after="0" w:afterAutospacing="0"/>
        <w:jc w:val="both"/>
        <w:rPr>
          <w:color w:val="000000"/>
          <w:sz w:val="28"/>
          <w:szCs w:val="28"/>
        </w:rPr>
      </w:pPr>
    </w:p>
    <w:p w:rsidR="005B3894" w:rsidRPr="00BB47E1" w:rsidRDefault="005B3894" w:rsidP="00BB47E1">
      <w:pPr>
        <w:pStyle w:val="a4"/>
        <w:spacing w:before="0" w:beforeAutospacing="0" w:after="0" w:afterAutospacing="0"/>
        <w:jc w:val="both"/>
        <w:rPr>
          <w:color w:val="000000"/>
          <w:sz w:val="28"/>
          <w:szCs w:val="28"/>
        </w:rPr>
      </w:pPr>
    </w:p>
    <w:p w:rsidR="005B3894" w:rsidRPr="00BB47E1" w:rsidRDefault="005B3894" w:rsidP="00BB47E1">
      <w:pPr>
        <w:pStyle w:val="a4"/>
        <w:spacing w:before="0" w:beforeAutospacing="0" w:after="0" w:afterAutospacing="0"/>
        <w:jc w:val="both"/>
        <w:rPr>
          <w:color w:val="000000"/>
          <w:sz w:val="28"/>
          <w:szCs w:val="28"/>
        </w:rPr>
      </w:pPr>
    </w:p>
    <w:p w:rsidR="005B3894" w:rsidRPr="00BB47E1" w:rsidRDefault="005B3894" w:rsidP="00BB47E1">
      <w:pPr>
        <w:pStyle w:val="a4"/>
        <w:spacing w:before="0" w:beforeAutospacing="0" w:after="0" w:afterAutospacing="0"/>
        <w:jc w:val="both"/>
        <w:rPr>
          <w:color w:val="000000"/>
          <w:sz w:val="28"/>
          <w:szCs w:val="28"/>
        </w:rPr>
      </w:pPr>
    </w:p>
    <w:p w:rsidR="005B3894" w:rsidRPr="00BB47E1" w:rsidRDefault="005B3894" w:rsidP="00BB47E1">
      <w:pPr>
        <w:pStyle w:val="a4"/>
        <w:spacing w:before="0" w:beforeAutospacing="0" w:after="0" w:afterAutospacing="0"/>
        <w:jc w:val="both"/>
        <w:rPr>
          <w:color w:val="000000"/>
          <w:sz w:val="28"/>
          <w:szCs w:val="28"/>
        </w:rPr>
      </w:pPr>
    </w:p>
    <w:p w:rsidR="005B3894" w:rsidRPr="00BB47E1" w:rsidRDefault="005B3894" w:rsidP="00BB47E1">
      <w:pPr>
        <w:pStyle w:val="a3"/>
        <w:spacing w:line="240" w:lineRule="auto"/>
        <w:ind w:left="0"/>
        <w:jc w:val="both"/>
        <w:rPr>
          <w:rFonts w:ascii="Times New Roman" w:hAnsi="Times New Roman" w:cs="Times New Roman"/>
          <w:color w:val="000000"/>
          <w:sz w:val="28"/>
          <w:szCs w:val="28"/>
        </w:rPr>
      </w:pPr>
    </w:p>
    <w:p w:rsidR="005E6140" w:rsidRPr="00BB47E1" w:rsidRDefault="005E6140" w:rsidP="00BB47E1">
      <w:pPr>
        <w:pStyle w:val="a3"/>
        <w:spacing w:line="240" w:lineRule="auto"/>
        <w:ind w:left="709" w:hanging="709"/>
        <w:jc w:val="both"/>
        <w:rPr>
          <w:rFonts w:ascii="Times New Roman" w:hAnsi="Times New Roman" w:cs="Times New Roman"/>
          <w:sz w:val="28"/>
          <w:szCs w:val="28"/>
        </w:rPr>
      </w:pPr>
    </w:p>
    <w:sectPr w:rsidR="005E6140" w:rsidRPr="00BB47E1" w:rsidSect="004F2B61">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75F0"/>
    <w:multiLevelType w:val="hybridMultilevel"/>
    <w:tmpl w:val="6FE8B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1111C5"/>
    <w:multiLevelType w:val="hybridMultilevel"/>
    <w:tmpl w:val="BF942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D3009A"/>
    <w:multiLevelType w:val="hybridMultilevel"/>
    <w:tmpl w:val="5F7A3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A43226"/>
    <w:multiLevelType w:val="hybridMultilevel"/>
    <w:tmpl w:val="376A6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6870B3"/>
    <w:multiLevelType w:val="hybridMultilevel"/>
    <w:tmpl w:val="92C4E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71F559D"/>
    <w:multiLevelType w:val="hybridMultilevel"/>
    <w:tmpl w:val="44FE1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586D80"/>
    <w:multiLevelType w:val="hybridMultilevel"/>
    <w:tmpl w:val="99CC93B4"/>
    <w:lvl w:ilvl="0" w:tplc="23D86BB6">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B61"/>
    <w:rsid w:val="003773A5"/>
    <w:rsid w:val="004741B0"/>
    <w:rsid w:val="004F2B61"/>
    <w:rsid w:val="005B1CAD"/>
    <w:rsid w:val="005B3894"/>
    <w:rsid w:val="005C028E"/>
    <w:rsid w:val="005E6140"/>
    <w:rsid w:val="0062327B"/>
    <w:rsid w:val="007C4B8F"/>
    <w:rsid w:val="00826A64"/>
    <w:rsid w:val="00BB4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D2DE2-08A6-49A7-BB84-8398B3F4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2B61"/>
    <w:pPr>
      <w:ind w:left="720"/>
      <w:contextualSpacing/>
    </w:pPr>
  </w:style>
  <w:style w:type="paragraph" w:styleId="a4">
    <w:name w:val="Normal (Web)"/>
    <w:basedOn w:val="a"/>
    <w:uiPriority w:val="99"/>
    <w:unhideWhenUsed/>
    <w:rsid w:val="005E61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28569">
      <w:bodyDiv w:val="1"/>
      <w:marLeft w:val="0"/>
      <w:marRight w:val="0"/>
      <w:marTop w:val="0"/>
      <w:marBottom w:val="0"/>
      <w:divBdr>
        <w:top w:val="none" w:sz="0" w:space="0" w:color="auto"/>
        <w:left w:val="none" w:sz="0" w:space="0" w:color="auto"/>
        <w:bottom w:val="none" w:sz="0" w:space="0" w:color="auto"/>
        <w:right w:val="none" w:sz="0" w:space="0" w:color="auto"/>
      </w:divBdr>
    </w:div>
    <w:div w:id="265773247">
      <w:bodyDiv w:val="1"/>
      <w:marLeft w:val="0"/>
      <w:marRight w:val="0"/>
      <w:marTop w:val="0"/>
      <w:marBottom w:val="0"/>
      <w:divBdr>
        <w:top w:val="none" w:sz="0" w:space="0" w:color="auto"/>
        <w:left w:val="none" w:sz="0" w:space="0" w:color="auto"/>
        <w:bottom w:val="none" w:sz="0" w:space="0" w:color="auto"/>
        <w:right w:val="none" w:sz="0" w:space="0" w:color="auto"/>
      </w:divBdr>
    </w:div>
    <w:div w:id="512300580">
      <w:bodyDiv w:val="1"/>
      <w:marLeft w:val="0"/>
      <w:marRight w:val="0"/>
      <w:marTop w:val="0"/>
      <w:marBottom w:val="0"/>
      <w:divBdr>
        <w:top w:val="none" w:sz="0" w:space="0" w:color="auto"/>
        <w:left w:val="none" w:sz="0" w:space="0" w:color="auto"/>
        <w:bottom w:val="none" w:sz="0" w:space="0" w:color="auto"/>
        <w:right w:val="none" w:sz="0" w:space="0" w:color="auto"/>
      </w:divBdr>
    </w:div>
    <w:div w:id="532772111">
      <w:bodyDiv w:val="1"/>
      <w:marLeft w:val="0"/>
      <w:marRight w:val="0"/>
      <w:marTop w:val="0"/>
      <w:marBottom w:val="0"/>
      <w:divBdr>
        <w:top w:val="none" w:sz="0" w:space="0" w:color="auto"/>
        <w:left w:val="none" w:sz="0" w:space="0" w:color="auto"/>
        <w:bottom w:val="none" w:sz="0" w:space="0" w:color="auto"/>
        <w:right w:val="none" w:sz="0" w:space="0" w:color="auto"/>
      </w:divBdr>
    </w:div>
    <w:div w:id="966081441">
      <w:bodyDiv w:val="1"/>
      <w:marLeft w:val="0"/>
      <w:marRight w:val="0"/>
      <w:marTop w:val="0"/>
      <w:marBottom w:val="0"/>
      <w:divBdr>
        <w:top w:val="none" w:sz="0" w:space="0" w:color="auto"/>
        <w:left w:val="none" w:sz="0" w:space="0" w:color="auto"/>
        <w:bottom w:val="none" w:sz="0" w:space="0" w:color="auto"/>
        <w:right w:val="none" w:sz="0" w:space="0" w:color="auto"/>
      </w:divBdr>
    </w:div>
    <w:div w:id="1000505208">
      <w:bodyDiv w:val="1"/>
      <w:marLeft w:val="0"/>
      <w:marRight w:val="0"/>
      <w:marTop w:val="0"/>
      <w:marBottom w:val="0"/>
      <w:divBdr>
        <w:top w:val="none" w:sz="0" w:space="0" w:color="auto"/>
        <w:left w:val="none" w:sz="0" w:space="0" w:color="auto"/>
        <w:bottom w:val="none" w:sz="0" w:space="0" w:color="auto"/>
        <w:right w:val="none" w:sz="0" w:space="0" w:color="auto"/>
      </w:divBdr>
    </w:div>
    <w:div w:id="1148277893">
      <w:bodyDiv w:val="1"/>
      <w:marLeft w:val="0"/>
      <w:marRight w:val="0"/>
      <w:marTop w:val="0"/>
      <w:marBottom w:val="0"/>
      <w:divBdr>
        <w:top w:val="none" w:sz="0" w:space="0" w:color="auto"/>
        <w:left w:val="none" w:sz="0" w:space="0" w:color="auto"/>
        <w:bottom w:val="none" w:sz="0" w:space="0" w:color="auto"/>
        <w:right w:val="none" w:sz="0" w:space="0" w:color="auto"/>
      </w:divBdr>
    </w:div>
    <w:div w:id="1243175630">
      <w:bodyDiv w:val="1"/>
      <w:marLeft w:val="0"/>
      <w:marRight w:val="0"/>
      <w:marTop w:val="0"/>
      <w:marBottom w:val="0"/>
      <w:divBdr>
        <w:top w:val="none" w:sz="0" w:space="0" w:color="auto"/>
        <w:left w:val="none" w:sz="0" w:space="0" w:color="auto"/>
        <w:bottom w:val="none" w:sz="0" w:space="0" w:color="auto"/>
        <w:right w:val="none" w:sz="0" w:space="0" w:color="auto"/>
      </w:divBdr>
    </w:div>
    <w:div w:id="1279606290">
      <w:bodyDiv w:val="1"/>
      <w:marLeft w:val="0"/>
      <w:marRight w:val="0"/>
      <w:marTop w:val="0"/>
      <w:marBottom w:val="0"/>
      <w:divBdr>
        <w:top w:val="none" w:sz="0" w:space="0" w:color="auto"/>
        <w:left w:val="none" w:sz="0" w:space="0" w:color="auto"/>
        <w:bottom w:val="none" w:sz="0" w:space="0" w:color="auto"/>
        <w:right w:val="none" w:sz="0" w:space="0" w:color="auto"/>
      </w:divBdr>
    </w:div>
    <w:div w:id="1464154989">
      <w:bodyDiv w:val="1"/>
      <w:marLeft w:val="0"/>
      <w:marRight w:val="0"/>
      <w:marTop w:val="0"/>
      <w:marBottom w:val="0"/>
      <w:divBdr>
        <w:top w:val="none" w:sz="0" w:space="0" w:color="auto"/>
        <w:left w:val="none" w:sz="0" w:space="0" w:color="auto"/>
        <w:bottom w:val="none" w:sz="0" w:space="0" w:color="auto"/>
        <w:right w:val="none" w:sz="0" w:space="0" w:color="auto"/>
      </w:divBdr>
    </w:div>
    <w:div w:id="1498381206">
      <w:bodyDiv w:val="1"/>
      <w:marLeft w:val="0"/>
      <w:marRight w:val="0"/>
      <w:marTop w:val="0"/>
      <w:marBottom w:val="0"/>
      <w:divBdr>
        <w:top w:val="none" w:sz="0" w:space="0" w:color="auto"/>
        <w:left w:val="none" w:sz="0" w:space="0" w:color="auto"/>
        <w:bottom w:val="none" w:sz="0" w:space="0" w:color="auto"/>
        <w:right w:val="none" w:sz="0" w:space="0" w:color="auto"/>
      </w:divBdr>
    </w:div>
    <w:div w:id="1689983792">
      <w:bodyDiv w:val="1"/>
      <w:marLeft w:val="0"/>
      <w:marRight w:val="0"/>
      <w:marTop w:val="0"/>
      <w:marBottom w:val="0"/>
      <w:divBdr>
        <w:top w:val="none" w:sz="0" w:space="0" w:color="auto"/>
        <w:left w:val="none" w:sz="0" w:space="0" w:color="auto"/>
        <w:bottom w:val="none" w:sz="0" w:space="0" w:color="auto"/>
        <w:right w:val="none" w:sz="0" w:space="0" w:color="auto"/>
      </w:divBdr>
    </w:div>
    <w:div w:id="1701204912">
      <w:bodyDiv w:val="1"/>
      <w:marLeft w:val="0"/>
      <w:marRight w:val="0"/>
      <w:marTop w:val="0"/>
      <w:marBottom w:val="0"/>
      <w:divBdr>
        <w:top w:val="none" w:sz="0" w:space="0" w:color="auto"/>
        <w:left w:val="none" w:sz="0" w:space="0" w:color="auto"/>
        <w:bottom w:val="none" w:sz="0" w:space="0" w:color="auto"/>
        <w:right w:val="none" w:sz="0" w:space="0" w:color="auto"/>
      </w:divBdr>
    </w:div>
    <w:div w:id="1869873808">
      <w:bodyDiv w:val="1"/>
      <w:marLeft w:val="0"/>
      <w:marRight w:val="0"/>
      <w:marTop w:val="0"/>
      <w:marBottom w:val="0"/>
      <w:divBdr>
        <w:top w:val="none" w:sz="0" w:space="0" w:color="auto"/>
        <w:left w:val="none" w:sz="0" w:space="0" w:color="auto"/>
        <w:bottom w:val="none" w:sz="0" w:space="0" w:color="auto"/>
        <w:right w:val="none" w:sz="0" w:space="0" w:color="auto"/>
      </w:divBdr>
    </w:div>
    <w:div w:id="1919242350">
      <w:bodyDiv w:val="1"/>
      <w:marLeft w:val="0"/>
      <w:marRight w:val="0"/>
      <w:marTop w:val="0"/>
      <w:marBottom w:val="0"/>
      <w:divBdr>
        <w:top w:val="none" w:sz="0" w:space="0" w:color="auto"/>
        <w:left w:val="none" w:sz="0" w:space="0" w:color="auto"/>
        <w:bottom w:val="none" w:sz="0" w:space="0" w:color="auto"/>
        <w:right w:val="none" w:sz="0" w:space="0" w:color="auto"/>
      </w:divBdr>
    </w:div>
    <w:div w:id="2071492287">
      <w:bodyDiv w:val="1"/>
      <w:marLeft w:val="0"/>
      <w:marRight w:val="0"/>
      <w:marTop w:val="0"/>
      <w:marBottom w:val="0"/>
      <w:divBdr>
        <w:top w:val="none" w:sz="0" w:space="0" w:color="auto"/>
        <w:left w:val="none" w:sz="0" w:space="0" w:color="auto"/>
        <w:bottom w:val="none" w:sz="0" w:space="0" w:color="auto"/>
        <w:right w:val="none" w:sz="0" w:space="0" w:color="auto"/>
      </w:divBdr>
    </w:div>
    <w:div w:id="213386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2308</Words>
  <Characters>13157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Майра</dc:creator>
  <cp:lastModifiedBy>Умбетов Мадияр</cp:lastModifiedBy>
  <cp:revision>2</cp:revision>
  <dcterms:created xsi:type="dcterms:W3CDTF">2019-01-14T04:10:00Z</dcterms:created>
  <dcterms:modified xsi:type="dcterms:W3CDTF">2019-01-14T04:10:00Z</dcterms:modified>
</cp:coreProperties>
</file>